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82" w:rsidRPr="00257B46" w:rsidRDefault="00E67882" w:rsidP="00E6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АЙДАРОВСКОГО</w:t>
      </w: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67882" w:rsidRPr="00257B46" w:rsidRDefault="00E67882" w:rsidP="00E6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E67882" w:rsidRPr="00257B46" w:rsidRDefault="00E67882" w:rsidP="00E6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E67882" w:rsidRPr="00BE7F3A" w:rsidRDefault="00E67882" w:rsidP="00E678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67882" w:rsidRPr="00C248D1" w:rsidRDefault="00E67882" w:rsidP="00E6788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</w:t>
      </w: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 четвертого  созыва</w:t>
      </w:r>
    </w:p>
    <w:p w:rsidR="00E67882" w:rsidRPr="00C248D1" w:rsidRDefault="00E67882" w:rsidP="00E67882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882" w:rsidRPr="00BE7F3A" w:rsidRDefault="00E67882" w:rsidP="00E67882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2023 г.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 Айдарово</w:t>
      </w:r>
    </w:p>
    <w:p w:rsidR="00E67882" w:rsidRPr="00257B46" w:rsidRDefault="00E67882" w:rsidP="00E67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882" w:rsidRPr="00BA350E" w:rsidRDefault="00E67882" w:rsidP="00E67882">
      <w:pPr>
        <w:pStyle w:val="a4"/>
        <w:rPr>
          <w:szCs w:val="28"/>
        </w:rPr>
      </w:pPr>
      <w:bookmarkStart w:id="0" w:name="_GoBack"/>
      <w:r w:rsidRPr="00BA350E">
        <w:rPr>
          <w:szCs w:val="28"/>
        </w:rPr>
        <w:t xml:space="preserve">О признании утратившим силу решение Совета </w:t>
      </w:r>
      <w:r>
        <w:rPr>
          <w:szCs w:val="28"/>
        </w:rPr>
        <w:t xml:space="preserve"> Айдаровского </w:t>
      </w:r>
      <w:r w:rsidRPr="00BA350E">
        <w:rPr>
          <w:szCs w:val="28"/>
        </w:rPr>
        <w:t xml:space="preserve"> сельского поселения от </w:t>
      </w:r>
      <w:r>
        <w:rPr>
          <w:szCs w:val="28"/>
        </w:rPr>
        <w:t>31.07.</w:t>
      </w:r>
      <w:r w:rsidRPr="00BA350E">
        <w:rPr>
          <w:szCs w:val="28"/>
        </w:rPr>
        <w:t xml:space="preserve">2013 года № </w:t>
      </w:r>
      <w:r>
        <w:rPr>
          <w:szCs w:val="28"/>
        </w:rPr>
        <w:t>94</w:t>
      </w:r>
      <w:r w:rsidRPr="00BA350E">
        <w:rPr>
          <w:szCs w:val="28"/>
        </w:rPr>
        <w:t xml:space="preserve"> «Об определении прилегающих территорий к некоторым организациям и объектам территорий, на которых не допускается розничная продажа алкогольной продукции»</w:t>
      </w:r>
      <w:bookmarkEnd w:id="0"/>
    </w:p>
    <w:p w:rsidR="00E67882" w:rsidRPr="00BA350E" w:rsidRDefault="00E67882" w:rsidP="00E67882">
      <w:pPr>
        <w:pStyle w:val="a4"/>
        <w:rPr>
          <w:szCs w:val="28"/>
        </w:rPr>
      </w:pPr>
    </w:p>
    <w:p w:rsidR="00E67882" w:rsidRPr="00BA350E" w:rsidRDefault="00E67882" w:rsidP="00E67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5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131-Ф3 «Об общих принципах организации местного самоуправления в Российской Федерации»,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 декабря 2020 года № 2220 «Об утверждении Правилопределения</w:t>
      </w:r>
      <w:proofErr w:type="gramEnd"/>
      <w:r w:rsidRPr="00BA3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50E">
        <w:rPr>
          <w:rFonts w:ascii="Times New Roman" w:hAnsi="Times New Roman" w:cs="Times New Roman"/>
          <w:sz w:val="28"/>
          <w:szCs w:val="28"/>
        </w:rPr>
        <w:t>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постановления Исполнительного комитета Тюлячинского муниципального района от 14.07.2023 № 108 «</w:t>
      </w:r>
      <w:r w:rsidRPr="00BA350E">
        <w:rPr>
          <w:rFonts w:ascii="Times New Roman" w:hAnsi="Times New Roman" w:cs="Times New Roman"/>
          <w:bCs/>
          <w:sz w:val="28"/>
          <w:szCs w:val="28"/>
        </w:rPr>
        <w:t>Об определении границ, прилегающих к некоторым организациям иобъектам территорий, на которых не допускается розничная продажаалкогольной продукции и розничная продажа алкогольной продукциипри оказании услуг общественного питания</w:t>
      </w:r>
      <w:r w:rsidRPr="00BA350E">
        <w:rPr>
          <w:rFonts w:ascii="Times New Roman" w:hAnsi="Times New Roman" w:cs="Times New Roman"/>
          <w:sz w:val="28"/>
          <w:szCs w:val="28"/>
        </w:rPr>
        <w:t xml:space="preserve">», Совет </w:t>
      </w:r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gramEnd"/>
      <w:r w:rsidRPr="00BA350E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решил:</w:t>
      </w:r>
    </w:p>
    <w:p w:rsidR="00E67882" w:rsidRPr="00BA350E" w:rsidRDefault="00E67882" w:rsidP="00E6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50E"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</w:rPr>
        <w:t>Айдаровского</w:t>
      </w:r>
      <w:r w:rsidRPr="00BA350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31.07.</w:t>
      </w:r>
      <w:r w:rsidRPr="00BA350E">
        <w:rPr>
          <w:rFonts w:ascii="Times New Roman" w:hAnsi="Times New Roman" w:cs="Times New Roman"/>
          <w:sz w:val="28"/>
          <w:szCs w:val="28"/>
        </w:rPr>
        <w:t xml:space="preserve">2013 года №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BA350E">
        <w:rPr>
          <w:rFonts w:ascii="Times New Roman" w:hAnsi="Times New Roman" w:cs="Times New Roman"/>
          <w:sz w:val="28"/>
          <w:szCs w:val="28"/>
        </w:rPr>
        <w:t xml:space="preserve"> «Об определении прилегающих территорий к некоторым организациям и объектам территорий, на которых не допускается розничная продажа алкогольной продукции».</w:t>
      </w:r>
    </w:p>
    <w:p w:rsidR="00E67882" w:rsidRPr="00BA350E" w:rsidRDefault="00E67882" w:rsidP="00E67882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E67882" w:rsidRPr="00BA350E" w:rsidRDefault="00E67882" w:rsidP="00E67882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350E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proofErr w:type="gramStart"/>
      <w:r w:rsidRPr="00BA350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A350E">
        <w:rPr>
          <w:rFonts w:ascii="Times New Roman" w:hAnsi="Times New Roman"/>
          <w:sz w:val="28"/>
          <w:szCs w:val="28"/>
        </w:rPr>
        <w:t xml:space="preserve"> с действующим законодательством.</w:t>
      </w:r>
    </w:p>
    <w:p w:rsidR="00E67882" w:rsidRPr="00BA350E" w:rsidRDefault="00E67882" w:rsidP="00E67882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350E">
        <w:rPr>
          <w:rFonts w:ascii="Times New Roman" w:hAnsi="Times New Roman"/>
          <w:sz w:val="28"/>
          <w:szCs w:val="28"/>
        </w:rPr>
        <w:t xml:space="preserve">3. Настоящее решение вступает в силу в </w:t>
      </w:r>
      <w:proofErr w:type="gramStart"/>
      <w:r w:rsidRPr="00BA350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A350E">
        <w:rPr>
          <w:rFonts w:ascii="Times New Roman" w:hAnsi="Times New Roman"/>
          <w:sz w:val="28"/>
          <w:szCs w:val="28"/>
        </w:rPr>
        <w:t xml:space="preserve"> с действующим законодательством.</w:t>
      </w:r>
    </w:p>
    <w:p w:rsidR="00E67882" w:rsidRPr="00257B46" w:rsidRDefault="00E67882" w:rsidP="00E6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82" w:rsidRPr="00257B46" w:rsidRDefault="00E67882" w:rsidP="00E678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82" w:rsidRPr="00257B46" w:rsidRDefault="00E67882" w:rsidP="00E678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Айдаровского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67882" w:rsidRPr="00257B46" w:rsidRDefault="00E67882" w:rsidP="00E6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Тюлячинского муниципального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                           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Х.Ш. Хасаншин</w:t>
      </w:r>
    </w:p>
    <w:p w:rsidR="00A246C3" w:rsidRDefault="00A246C3"/>
    <w:sectPr w:rsidR="00A246C3" w:rsidSect="00E67882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882"/>
    <w:rsid w:val="00A246C3"/>
    <w:rsid w:val="00E6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8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E67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678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2023-07-21T07:14:00Z</dcterms:created>
  <dcterms:modified xsi:type="dcterms:W3CDTF">2023-07-21T07:15:00Z</dcterms:modified>
</cp:coreProperties>
</file>